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Détecteur de mouvement</w:t>
      </w:r>
    </w:p>
    <w:p/>
    <w:p>
      <w:pPr/>
      <w:r>
        <w:rPr>
          <w:b w:val="1"/>
          <w:bCs w:val="1"/>
        </w:rPr>
        <w:t xml:space="preserve">MD IR N270</w:t>
      </w:r>
    </w:p>
    <w:p>
      <w:pPr/>
      <w:r>
        <w:rPr>
          <w:b w:val="1"/>
          <w:bCs w:val="1"/>
        </w:rPr>
        <w:t xml:space="preserve">uDIM - en saillie anthracite</w:t>
      </w:r>
    </w:p>
    <w:p/>
    <w:p>
      <w:pPr/>
      <w:r>
        <w:rPr/>
        <w:t xml:space="preserve">• Dimensions (L x l x H): 87 x 82 x 98 mm</w:t>
      </w:r>
      <w:br/>
      <w:r>
        <w:rPr/>
        <w:t xml:space="preserve">• Avec détecteur de mouvement: Oui</w:t>
      </w:r>
      <w:br/>
      <w:r>
        <w:rPr/>
        <w:t xml:space="preserve">• Garantie du fabricant: 5 ans</w:t>
      </w:r>
      <w:br/>
      <w:r>
        <w:rPr/>
        <w:t xml:space="preserve">• Réglages via: Bluetooth, Application</w:t>
      </w:r>
      <w:br/>
      <w:r>
        <w:rPr/>
        <w:t xml:space="preserve">• Avec télécommande: Non</w:t>
      </w:r>
      <w:br/>
      <w:r>
        <w:rPr/>
        <w:t xml:space="preserve">• Variante: uDIM - en saillie anthracite</w:t>
      </w:r>
      <w:br/>
      <w:r>
        <w:rPr/>
        <w:t xml:space="preserve">• UC1, Code EAN: 4007841079857</w:t>
      </w:r>
      <w:br/>
      <w:r>
        <w:rPr/>
        <w:t xml:space="preserve">• Modèle: Détecteur de mouvement</w:t>
      </w:r>
      <w:br/>
      <w:r>
        <w:rPr/>
        <w:t xml:space="preserve">• Applications: Extérieur</w:t>
      </w:r>
      <w:br/>
      <w:r>
        <w:rPr/>
        <w:t xml:space="preserve">• Coloris: anthracite</w:t>
      </w:r>
      <w:br/>
      <w:r>
        <w:rPr/>
        <w:t xml:space="preserve">• Couleur, RAL: 7016</w:t>
      </w:r>
      <w:br/>
      <w:r>
        <w:rPr/>
        <w:t xml:space="preserve">• Support mural d'angle inclus: Oui</w:t>
      </w:r>
      <w:br/>
      <w:r>
        <w:rPr/>
        <w:t xml:space="preserve">• Montage: En saillie</w:t>
      </w:r>
      <w:br/>
      <w:r>
        <w:rPr/>
        <w:t xml:space="preserve">• Indice de protection: IP54</w:t>
      </w:r>
      <w:br/>
      <w:r>
        <w:rPr/>
        <w:t xml:space="preserve">• Température ambiante: de -20 jusqu'à 40 °C</w:t>
      </w:r>
      <w:br/>
      <w:r>
        <w:rPr/>
        <w:t xml:space="preserve">• Matériau: Matière plastique</w:t>
      </w:r>
      <w:br/>
      <w:r>
        <w:rPr/>
        <w:t xml:space="preserve">• Alimentation électrique: 50 – 60 Hz</w:t>
      </w:r>
      <w:br/>
      <w:r>
        <w:rPr/>
        <w:t xml:space="preserve">• Technologie, détecteurs: infrarouge passif, Mesure en lumière mixte</w:t>
      </w:r>
      <w:br/>
      <w:r>
        <w:rPr/>
        <w:t xml:space="preserve">• Hauteur de montage: 1,8 – 6,00 m</w:t>
      </w:r>
      <w:br/>
      <w:r>
        <w:rPr/>
        <w:t xml:space="preserve">• Hauteur de montage max.: 6,00 m</w:t>
      </w:r>
      <w:br/>
      <w:r>
        <w:rPr/>
        <w:t xml:space="preserve">• Hauteur de montage optimale: 2,5 m</w:t>
      </w:r>
      <w:br/>
      <w:r>
        <w:rPr/>
        <w:t xml:space="preserve">• Angle de détection: 270 °</w:t>
      </w:r>
      <w:br/>
      <w:r>
        <w:rPr/>
        <w:t xml:space="preserve">• Protection au ras du mur: Oui</w:t>
      </w:r>
      <w:br/>
      <w:r>
        <w:rPr/>
        <w:t xml:space="preserve">• Possibilité de neutraliser la détection par segments: Oui</w:t>
      </w:r>
      <w:br/>
      <w:r>
        <w:rPr/>
        <w:t xml:space="preserve">• Réglage électronique: Oui</w:t>
      </w:r>
      <w:br/>
      <w:r>
        <w:rPr/>
        <w:t xml:space="preserve">• Réglage mécanique: Non</w:t>
      </w:r>
      <w:br/>
      <w:r>
        <w:rPr/>
        <w:t xml:space="preserve">• Portée radiale: r = 2.7 m (17 m²)</w:t>
      </w:r>
      <w:br/>
      <w:r>
        <w:rPr/>
        <w:t xml:space="preserve">• Portée tangentielle: r = 12.5 m (368 m²)</w:t>
      </w:r>
      <w:br/>
      <w:r>
        <w:rPr/>
        <w:t xml:space="preserve">• Zones de commutation: 442 zones de commutation</w:t>
      </w:r>
      <w:br/>
      <w:r>
        <w:rPr/>
        <w:t xml:space="preserve">• Matériau de recouvrement: Clips de couverture</w:t>
      </w:r>
      <w:br/>
      <w:r>
        <w:rPr/>
        <w:t xml:space="preserve">• Réglage crépusculaire: 2 – 2000 lx</w:t>
      </w:r>
      <w:br/>
      <w:r>
        <w:rPr/>
        <w:t xml:space="preserve">• Temporisation: 5 s – 60 min</w:t>
      </w:r>
      <w:br/>
      <w:r>
        <w:rPr/>
        <w:t xml:space="preserve">• Fonction balisage: Oui</w:t>
      </w:r>
      <w:br/>
      <w:r>
        <w:rPr/>
        <w:t xml:space="preserve">• Fonction balisage temps: 5s-60 min</w:t>
      </w:r>
      <w:br/>
      <w:r>
        <w:rPr/>
        <w:t xml:space="preserve">• Réglage du seuil de déclenchement Teach (apprentissage): Oui</w:t>
      </w:r>
      <w:br/>
      <w:r>
        <w:rPr/>
        <w:t xml:space="preserve">• Réglage de l'éclairage permanent: Non</w:t>
      </w:r>
      <w:br/>
      <w:r>
        <w:rPr/>
        <w:t xml:space="preserve">• Mise en réseau possible: Oui</w:t>
      </w:r>
      <w:br/>
      <w:r>
        <w:rPr/>
        <w:t xml:space="preserve">• Mise en réseau via: Bluetooth Mesh</w:t>
      </w:r>
      <w:br/>
      <w:r>
        <w:rPr/>
        <w:t xml:space="preserve">• Reichweite Radial Eagle Eye max.: 6 m</w:t>
      </w:r>
      <w:br/>
      <w:r>
        <w:rPr/>
        <w:t xml:space="preserve">• Catègorie de produits: Détecteur de mouvement</w:t>
      </w:r>
    </w:p>
    <w:p/>
    <w:p>
      <w:pPr/>
      <w:r>
        <w:rPr>
          <w:b w:val="1"/>
          <w:bCs w:val="1"/>
        </w:rPr>
        <w:t xml:space="preserve">Fabricant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Réf. </w:t>
      </w:r>
      <w:r>
        <w:rPr/>
        <w:t xml:space="preserve">079857</w:t>
      </w:r>
    </w:p>
    <w:p>
      <w:pPr/>
      <w:r>
        <w:rPr>
          <w:b w:val="1"/>
          <w:bCs w:val="1"/>
        </w:rPr>
        <w:t xml:space="preserve">Désignation commande </w:t>
      </w:r>
      <w:r>
        <w:rPr/>
        <w:t xml:space="preserve">MD IR N270 uDIM - en saillie anthracite</w:t>
      </w:r>
    </w:p>
    <w:p/>
    <w:p>
      <w:pPr/>
      <w:r>
        <w:rPr/>
        <w:t xml:space="preserve">Livrer, monter et régler pour être opérationnel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2026-06-13T01:01:44+02:00</dcterms:created>
  <dcterms:modified xsi:type="dcterms:W3CDTF">2026-06-13T01:01:44+02:00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